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Network Security Lab Assessment Report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Name: Damilare Oyinloye Emmanuel</w:t>
      </w:r>
    </w:p>
    <w:p w:rsidR="00000000" w:rsidDel="00000000" w:rsidP="00000000" w:rsidRDefault="00000000" w:rsidRPr="00000000" w14:paraId="0000000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Institution: SQI College of ICT</w:t>
      </w:r>
    </w:p>
    <w:p w:rsidR="00000000" w:rsidDel="00000000" w:rsidP="00000000" w:rsidRDefault="00000000" w:rsidRPr="00000000" w14:paraId="0000000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Project: Level 4 NSS Project</w:t>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Introduction</w:t>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involved building a controlled virtual lab to conduct a structured network security assessment. The aim was to simulate real-world security testing by identifying live hosts, discovering open ports, enumerating services, detecting operating systems, and assessing vulnerabilities.</w:t>
      </w:r>
    </w:p>
    <w:p w:rsidR="00000000" w:rsidDel="00000000" w:rsidP="00000000" w:rsidRDefault="00000000" w:rsidRPr="00000000" w14:paraId="00000009">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Lab Architecture</w:t>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Host Machine: Ubuntu Linux (VirtualBox host system)</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Attacker System: Kali Linux VM</w:t>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Target System: Windows VM</w:t>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Network Design: Internal Network for lab traffic + Host-Only adapter for host interaction</w:t>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design ensured a controlled and isolated environment for safe security testing.</w:t>
      </w:r>
    </w:p>
    <w:p w:rsidR="00000000" w:rsidDel="00000000" w:rsidP="00000000" w:rsidRDefault="00000000" w:rsidRPr="00000000" w14:paraId="0000000F">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Tools Used</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Nmap (Network scanning and enumeration)</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Linux system utilities (service identification)</w:t>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VirtualBox (Virtual lab infrastructure)</w:t>
      </w:r>
    </w:p>
    <w:p w:rsidR="00000000" w:rsidDel="00000000" w:rsidP="00000000" w:rsidRDefault="00000000" w:rsidRPr="00000000" w14:paraId="00000013">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Methodology</w:t>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1: Host discovery using ping scan to identify active devices.</w:t>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2: TCP SYN scan to identify open ports.</w:t>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3: Service and version detection on discovered ports.</w:t>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4: OS fingerprinting to determine target operating systems.</w:t>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5: Vulnerability scanning using Nmap NSE vulnerability scripts.</w:t>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6: Analysis of exposure and security posture.</w:t>
      </w:r>
    </w:p>
    <w:p w:rsidR="00000000" w:rsidDel="00000000" w:rsidP="00000000" w:rsidRDefault="00000000" w:rsidRPr="00000000" w14:paraId="0000001A">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Host Discovery Results</w:t>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Active hosts identified included the Ubuntu host machine, and Windows VM.</w:t>
      </w:r>
    </w:p>
    <w:p w:rsidR="00000000" w:rsidDel="00000000" w:rsidP="00000000" w:rsidRDefault="00000000" w:rsidRPr="00000000" w14:paraId="0000001C">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Port Scanning Results</w:t>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Ubuntu Host: Port 80 (HTTP) was found open.</w:t>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VM: Host was up, but many ports appeared in filtered or ignored states, indicating firewall filtering. I later disabled the Windows Defender Firewall and discovered ports 135, 139 and 445 in open state. This demonstrates the significance of Windows Defender Firewall in network security.</w:t>
      </w:r>
    </w:p>
    <w:p w:rsidR="00000000" w:rsidDel="00000000" w:rsidP="00000000" w:rsidRDefault="00000000" w:rsidRPr="00000000" w14:paraId="0000001F">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Service &amp; Version Detection</w:t>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Ubuntu Host: Apache2 web server identified running on port 80.</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VM (Firewall enabled): Service enumeration was limited due to filtering by Windows Firewall.</w:t>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VM (Firewall disabled): Microsoft Windows RPC (msrpc) running on port 135, Microsoft Windows netbios-ssn (netbios-ssn) on port 139, and microsoft-ds on port 445.</w:t>
      </w:r>
    </w:p>
    <w:p w:rsidR="00000000" w:rsidDel="00000000" w:rsidP="00000000" w:rsidRDefault="00000000" w:rsidRPr="00000000" w14:paraId="00000023">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Operating System Detection</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Ubuntu host detected as Linux-based OS.</w:t>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VM detected as Microsoft Windows OS.</w:t>
      </w:r>
    </w:p>
    <w:p w:rsidR="00000000" w:rsidDel="00000000" w:rsidP="00000000" w:rsidRDefault="00000000" w:rsidRPr="00000000" w14:paraId="00000026">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Vulnerability Scan Results</w:t>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Ubuntu Host: No critical vulnerabilities detected via automated scripts. Web checks (XSS, CSRF) returned negative.</w:t>
      </w:r>
    </w:p>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VM: Vulnerability checks limited due to filtered ports. Firewall reduces attack surface. Even after the firewall was disabled, no vulnerabilities were found.</w:t>
      </w:r>
    </w:p>
    <w:p w:rsidR="00000000" w:rsidDel="00000000" w:rsidP="00000000" w:rsidRDefault="00000000" w:rsidRPr="00000000" w14:paraId="00000029">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Screenshots Evidence</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Screenshots of commands and outputs are included below:</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60700"/>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4864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8"/>
          <w:szCs w:val="28"/>
          <w:rtl w:val="0"/>
        </w:rPr>
        <w:t xml:space="preserve">Figure 1: Nmap Host Discovery Scan Output</w:t>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873500"/>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486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Figure 2: Nmap Ports Scan Output (Ubuntu)</w:t>
      </w:r>
    </w:p>
    <w:p w:rsidR="00000000" w:rsidDel="00000000" w:rsidP="00000000" w:rsidRDefault="00000000" w:rsidRPr="00000000" w14:paraId="00000032">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Pr>
        <w:drawing>
          <wp:inline distB="114300" distT="114300" distL="114300" distR="114300">
            <wp:extent cx="5486400" cy="3873500"/>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486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Figure 3: Nmap Ports Scan Output (Windows under firewall)</w:t>
      </w:r>
    </w:p>
    <w:p w:rsidR="00000000" w:rsidDel="00000000" w:rsidP="00000000" w:rsidRDefault="00000000" w:rsidRPr="00000000" w14:paraId="00000034">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Pr>
        <w:drawing>
          <wp:inline distB="114300" distT="114300" distL="114300" distR="114300">
            <wp:extent cx="5486400" cy="38735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486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Figure 4: Nmap Ports Scan Output (Windows firewall disabled)</w:t>
      </w:r>
    </w:p>
    <w:p w:rsidR="00000000" w:rsidDel="00000000" w:rsidP="00000000" w:rsidRDefault="00000000" w:rsidRPr="00000000" w14:paraId="00000036">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Pr>
        <w:drawing>
          <wp:inline distB="114300" distT="114300" distL="114300" distR="114300">
            <wp:extent cx="5486400" cy="38735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486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Pr>
        <w:drawing>
          <wp:inline distB="114300" distT="114300" distL="114300" distR="114300">
            <wp:extent cx="5486400" cy="3873500"/>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486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Figure 5 &amp; 6: Nmap OS Detection Output (Ubuntu and Windows)</w:t>
      </w:r>
    </w:p>
    <w:p w:rsidR="00000000" w:rsidDel="00000000" w:rsidP="00000000" w:rsidRDefault="00000000" w:rsidRPr="00000000" w14:paraId="00000039">
      <w:pP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Pr>
        <w:drawing>
          <wp:inline distB="114300" distT="114300" distL="114300" distR="114300">
            <wp:extent cx="5486400" cy="18542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4864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8"/>
          <w:szCs w:val="28"/>
          <w:rtl w:val="0"/>
        </w:rPr>
        <w:t xml:space="preserve">Figure 5 &amp; 6: Nmap Service/version Detection Output (Windows)</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8735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486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28575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486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8"/>
          <w:szCs w:val="28"/>
          <w:rtl w:val="0"/>
        </w:rPr>
        <w:t xml:space="preserve">Figure 7 &amp; 8: Nmap Scan Results (Ubuntu and Windows)</w:t>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Conclusion</w:t>
      </w:r>
    </w:p>
    <w:p w:rsidR="00000000" w:rsidDel="00000000" w:rsidP="00000000" w:rsidRDefault="00000000" w:rsidRPr="00000000" w14:paraId="00000040">
      <w:pPr>
        <w:pStyle w:val="Heading2"/>
        <w:keepNext w:val="0"/>
        <w:keepLines w:val="0"/>
        <w:spacing w:after="80" w:before="360" w:lineRule="auto"/>
        <w:rPr>
          <w:rFonts w:ascii="Times New Roman" w:cs="Times New Roman" w:eastAsia="Times New Roman" w:hAnsi="Times New Roman"/>
          <w:sz w:val="28"/>
          <w:szCs w:val="28"/>
        </w:rPr>
      </w:pPr>
      <w:bookmarkStart w:colFirst="0" w:colLast="0" w:name="_heading=h.8gvjqvikd2cc" w:id="0"/>
      <w:bookmarkEnd w:id="0"/>
      <w:r w:rsidDel="00000000" w:rsidR="00000000" w:rsidRPr="00000000">
        <w:rPr>
          <w:rFonts w:ascii="Times New Roman" w:cs="Times New Roman" w:eastAsia="Times New Roman" w:hAnsi="Times New Roman"/>
          <w:color w:val="000000"/>
          <w:sz w:val="28"/>
          <w:szCs w:val="28"/>
          <w:rtl w:val="0"/>
        </w:rPr>
        <w:t xml:space="preserve">Are the Services Exploitable?</w:t>
      </w:r>
      <w:r w:rsidDel="00000000" w:rsidR="00000000" w:rsidRPr="00000000">
        <w:rPr>
          <w:rtl w:val="0"/>
        </w:rPr>
      </w:r>
    </w:p>
    <w:p w:rsidR="00000000" w:rsidDel="00000000" w:rsidP="00000000" w:rsidRDefault="00000000" w:rsidRPr="00000000" w14:paraId="00000041">
      <w:pPr>
        <w:spacing w:after="240" w:before="240" w:lineRule="auto"/>
        <w:ind w:left="0" w:right="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Windows host exposes SMB, RPC, and NetBIOS services when the firewall is disabled, increasing the attack surface. However, protocol analysis and vulnerability checks did not identify any known exploitable vulnerabilities. The system appears patched and uses modern SMB versions, reducing exploitability. Risk remains due to service exposure but no confirmed remote code execution vulnerability was found.</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successfully demonstrated practical skills in reconnaissance, enumeration, vulnerability assessment, and security analysis. The lab environment reflected the importance of minimizing exposed services and implementing firewall controls.</w:t>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numPr>
        <w:numId w:val="1"/>
      </w:numPr>
      <w:contextualSpacing w:val="1"/>
    </w:pPr>
  </w:style>
  <w:style w:type="paragraph" w:styleId="ListBullet2">
    <w:name w:val="List Bullet 2"/>
    <w:basedOn w:val="Normal"/>
    <w:uiPriority w:val="99"/>
    <w:unhideWhenUsed w:val="1"/>
    <w:rsid w:val="00326F90"/>
    <w:pPr>
      <w:numPr>
        <w:numId w:val="2"/>
      </w:numPr>
      <w:contextualSpacing w:val="1"/>
    </w:pPr>
  </w:style>
  <w:style w:type="paragraph" w:styleId="ListBullet3">
    <w:name w:val="List Bullet 3"/>
    <w:basedOn w:val="Normal"/>
    <w:uiPriority w:val="99"/>
    <w:unhideWhenUsed w:val="1"/>
    <w:rsid w:val="00326F90"/>
    <w:pPr>
      <w:numPr>
        <w:numId w:val="3"/>
      </w:numPr>
      <w:contextualSpacing w:val="1"/>
    </w:pPr>
  </w:style>
  <w:style w:type="paragraph" w:styleId="ListNumber">
    <w:name w:val="List Number"/>
    <w:basedOn w:val="Normal"/>
    <w:uiPriority w:val="99"/>
    <w:unhideWhenUsed w:val="1"/>
    <w:rsid w:val="00326F90"/>
    <w:pPr>
      <w:numPr>
        <w:numId w:val="5"/>
      </w:numPr>
      <w:contextualSpacing w:val="1"/>
    </w:pPr>
  </w:style>
  <w:style w:type="paragraph" w:styleId="ListNumber2">
    <w:name w:val="List Number 2"/>
    <w:basedOn w:val="Normal"/>
    <w:uiPriority w:val="99"/>
    <w:unhideWhenUsed w:val="1"/>
    <w:rsid w:val="0029639D"/>
    <w:pPr>
      <w:numPr>
        <w:numId w:val="6"/>
      </w:numPr>
      <w:contextualSpacing w:val="1"/>
    </w:pPr>
  </w:style>
  <w:style w:type="paragraph" w:styleId="ListNumber3">
    <w:name w:val="List Number 3"/>
    <w:basedOn w:val="Normal"/>
    <w:uiPriority w:val="99"/>
    <w:unhideWhenUsed w:val="1"/>
    <w:rsid w:val="0029639D"/>
    <w:pPr>
      <w:numPr>
        <w:numId w:val="7"/>
      </w:numPr>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0" w:type="dxa"/>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0" w:type="dxa"/>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0" w:type="dxa"/>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0" w:type="dxa"/>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Subtitle">
    <w:name w:val="Subtitle"/>
    <w:basedOn w:val="Normal"/>
    <w:next w:val="Normal"/>
    <w:pPr/>
    <w:rPr>
      <w:rFonts w:ascii="Calibri" w:cs="Calibri" w:eastAsia="Calibri" w:hAnsi="Calibri"/>
      <w:i w:val="1"/>
      <w:iCs w:val="1"/>
      <w:color w:val="4f81bd"/>
      <w:sz w:val="24"/>
      <w:szCs w:val="24"/>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M2+BrBw0i4lVQ6tXYPpAsiJCBw==">CgMxLjAyDmguOGd2anF2aWtkMmNjOAByITFVWHhadTFJdEx3WjhwT1ZyWnFpTkVUaHozbHVRYWYwZQ==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